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93F84" w14:textId="77777777" w:rsidR="00244208" w:rsidRPr="00D3281B" w:rsidRDefault="00244208" w:rsidP="00244208">
      <w:pPr>
        <w:jc w:val="right"/>
        <w:rPr>
          <w:b/>
          <w:bCs/>
          <w:color w:val="000000"/>
          <w:sz w:val="20"/>
          <w:szCs w:val="20"/>
        </w:rPr>
      </w:pPr>
      <w:bookmarkStart w:id="0" w:name="_Hlk207884402"/>
      <w:bookmarkStart w:id="1" w:name="_Ref38539939"/>
      <w:bookmarkStart w:id="2" w:name="_Ref38541068"/>
      <w:bookmarkStart w:id="3" w:name="_Ref38885053"/>
      <w:bookmarkStart w:id="4" w:name="_Ref38899023"/>
      <w:bookmarkStart w:id="5" w:name="_Toc95134075"/>
      <w:r w:rsidRPr="00D3281B">
        <w:rPr>
          <w:b/>
          <w:bCs/>
          <w:color w:val="000000"/>
          <w:sz w:val="20"/>
          <w:szCs w:val="20"/>
        </w:rPr>
        <w:t xml:space="preserve">Pirkimo sąlygų </w:t>
      </w:r>
      <w:bookmarkEnd w:id="0"/>
      <w:r w:rsidRPr="00D3281B">
        <w:rPr>
          <w:b/>
          <w:bCs/>
          <w:color w:val="000000"/>
          <w:sz w:val="20"/>
          <w:szCs w:val="20"/>
        </w:rPr>
        <w:t xml:space="preserve"> </w:t>
      </w:r>
      <w:bookmarkEnd w:id="1"/>
      <w:bookmarkEnd w:id="2"/>
      <w:bookmarkEnd w:id="3"/>
      <w:bookmarkEnd w:id="4"/>
      <w:bookmarkEnd w:id="5"/>
    </w:p>
    <w:p w14:paraId="41669A5F" w14:textId="77777777" w:rsidR="00244208" w:rsidRPr="00D45CAF" w:rsidRDefault="00244208" w:rsidP="00244208">
      <w:pPr>
        <w:pStyle w:val="Pagrindinistekstas"/>
        <w:jc w:val="right"/>
        <w:rPr>
          <w:rFonts w:ascii="Times New Roman" w:hAnsi="Times New Roman" w:cs="Times New Roman"/>
        </w:rPr>
      </w:pPr>
      <w:r w:rsidRPr="00D45CAF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D45CAF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 xml:space="preserve"> priedas „Techninė specifikacija  </w:t>
      </w:r>
      <w:r w:rsidRPr="00D45CAF">
        <w:rPr>
          <w:rFonts w:ascii="Times New Roman" w:eastAsia="Times New Roman" w:hAnsi="Times New Roman" w:cs="Times New Roman"/>
          <w:color w:val="EE0000"/>
          <w:sz w:val="20"/>
          <w:szCs w:val="20"/>
          <w:lang w:eastAsia="lt-LT"/>
        </w:rPr>
        <w:t>(I pirkimo dalis)</w:t>
      </w:r>
    </w:p>
    <w:p w14:paraId="5A9882A3" w14:textId="77777777" w:rsidR="002A1D02" w:rsidRPr="002A1D02" w:rsidRDefault="002A1D02" w:rsidP="002A1D02">
      <w:pPr>
        <w:pStyle w:val="Pagrindinistekstas"/>
        <w:rPr>
          <w:rFonts w:ascii="Times New Roman" w:hAnsi="Times New Roman" w:cs="Times New Roman"/>
        </w:rPr>
      </w:pPr>
      <w:r w:rsidRPr="002A1D02">
        <w:rPr>
          <w:rFonts w:ascii="Times New Roman" w:hAnsi="Times New Roman" w:cs="Times New Roman"/>
        </w:rPr>
        <w:t>TECHNINĖ SPECIFIKACIJA</w:t>
      </w:r>
    </w:p>
    <w:p w14:paraId="27D87E95" w14:textId="77777777" w:rsidR="002A1D02" w:rsidRPr="002A1D02" w:rsidRDefault="002A1D02" w:rsidP="002A1D02">
      <w:pPr>
        <w:pStyle w:val="Pagrindinistekstas"/>
        <w:rPr>
          <w:rFonts w:ascii="Times New Roman" w:hAnsi="Times New Roman" w:cs="Times New Roman"/>
        </w:rPr>
      </w:pPr>
      <w:r w:rsidRPr="002A1D02">
        <w:rPr>
          <w:rFonts w:ascii="Times New Roman" w:hAnsi="Times New Roman" w:cs="Times New Roman"/>
        </w:rPr>
        <w:t>MEDICININĖS ĮRANGOS PIRKIMAS</w:t>
      </w:r>
    </w:p>
    <w:p w14:paraId="5B23CAB9" w14:textId="6CC2F518" w:rsidR="004B72AE" w:rsidRDefault="002A1D02" w:rsidP="004B72AE">
      <w:pPr>
        <w:pStyle w:val="Pagrindinistekstas"/>
        <w:rPr>
          <w:rFonts w:ascii="Times New Roman" w:hAnsi="Times New Roman" w:cs="Times New Roman"/>
        </w:rPr>
      </w:pPr>
      <w:r w:rsidRPr="002A1D02">
        <w:rPr>
          <w:rFonts w:ascii="Times New Roman" w:hAnsi="Times New Roman" w:cs="Times New Roman"/>
        </w:rPr>
        <w:t>1 pirkimo dalis</w:t>
      </w:r>
      <w:r w:rsidR="00696760">
        <w:rPr>
          <w:rFonts w:ascii="Times New Roman" w:hAnsi="Times New Roman" w:cs="Times New Roman"/>
        </w:rPr>
        <w:t xml:space="preserve"> – KRAUJOSPŪDŽIO </w:t>
      </w:r>
      <w:r w:rsidR="006A698E">
        <w:rPr>
          <w:rFonts w:ascii="Times New Roman" w:hAnsi="Times New Roman" w:cs="Times New Roman"/>
        </w:rPr>
        <w:t xml:space="preserve">MATAVIMO APARATAI </w:t>
      </w:r>
      <w:r w:rsidR="00696760">
        <w:rPr>
          <w:rFonts w:ascii="Times New Roman" w:hAnsi="Times New Roman" w:cs="Times New Roman"/>
        </w:rPr>
        <w:t>( 50 vnt.)</w:t>
      </w:r>
    </w:p>
    <w:p w14:paraId="4943321D" w14:textId="5C00B368" w:rsidR="00696760" w:rsidRPr="004B72AE" w:rsidRDefault="002A1D02" w:rsidP="00F671BF">
      <w:pPr>
        <w:pStyle w:val="Betarp"/>
        <w:ind w:firstLine="851"/>
        <w:jc w:val="both"/>
        <w:rPr>
          <w:rFonts w:eastAsia="Calibri"/>
          <w:sz w:val="22"/>
          <w:szCs w:val="22"/>
        </w:rPr>
      </w:pPr>
      <w:r w:rsidRPr="004B72AE">
        <w:rPr>
          <w:rFonts w:eastAsia="Calibri"/>
          <w:sz w:val="22"/>
          <w:szCs w:val="22"/>
        </w:rPr>
        <w:t xml:space="preserve">1. </w:t>
      </w:r>
      <w:r w:rsidR="00696760" w:rsidRPr="004B72AE">
        <w:rPr>
          <w:rFonts w:eastAsia="Calibri"/>
          <w:sz w:val="22"/>
          <w:szCs w:val="22"/>
          <w:lang w:eastAsia="en-US"/>
        </w:rPr>
        <w:t xml:space="preserve">Įstaiga planuoja įsigyti </w:t>
      </w:r>
      <w:r w:rsidR="00696760" w:rsidRPr="0089470A">
        <w:rPr>
          <w:rFonts w:eastAsia="Calibri"/>
          <w:b/>
          <w:bCs/>
          <w:sz w:val="22"/>
          <w:szCs w:val="22"/>
          <w:lang w:eastAsia="en-US"/>
        </w:rPr>
        <w:t xml:space="preserve">kraujospūdžio </w:t>
      </w:r>
      <w:r w:rsidR="006A698E">
        <w:rPr>
          <w:rFonts w:eastAsia="Calibri"/>
          <w:b/>
          <w:bCs/>
          <w:sz w:val="22"/>
          <w:szCs w:val="22"/>
          <w:lang w:eastAsia="en-US"/>
        </w:rPr>
        <w:t xml:space="preserve">matavimo </w:t>
      </w:r>
      <w:r w:rsidR="00696760" w:rsidRPr="0089470A">
        <w:rPr>
          <w:rFonts w:eastAsia="Calibri"/>
          <w:b/>
          <w:bCs/>
          <w:sz w:val="22"/>
          <w:szCs w:val="22"/>
          <w:lang w:eastAsia="en-US"/>
        </w:rPr>
        <w:t>aparatų</w:t>
      </w:r>
      <w:r w:rsidR="006A698E">
        <w:rPr>
          <w:rFonts w:eastAsia="Calibri"/>
          <w:b/>
          <w:bCs/>
          <w:sz w:val="22"/>
          <w:szCs w:val="22"/>
          <w:lang w:eastAsia="en-US"/>
        </w:rPr>
        <w:t xml:space="preserve"> -</w:t>
      </w:r>
      <w:r w:rsidR="00696760" w:rsidRPr="0089470A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89470A" w:rsidRPr="0089470A">
        <w:rPr>
          <w:rFonts w:eastAsia="Calibri"/>
          <w:b/>
          <w:bCs/>
          <w:sz w:val="22"/>
          <w:szCs w:val="22"/>
          <w:lang w:eastAsia="en-US"/>
        </w:rPr>
        <w:t>50 ( penkiasdešimt) vienetų</w:t>
      </w:r>
      <w:r w:rsidR="0089470A" w:rsidRPr="004B72AE">
        <w:rPr>
          <w:rFonts w:eastAsia="Calibri"/>
          <w:sz w:val="22"/>
          <w:szCs w:val="22"/>
          <w:lang w:eastAsia="en-US"/>
        </w:rPr>
        <w:t xml:space="preserve"> </w:t>
      </w:r>
      <w:r w:rsidR="00696760" w:rsidRPr="004B72AE">
        <w:rPr>
          <w:rFonts w:eastAsia="Calibri"/>
          <w:sz w:val="22"/>
          <w:szCs w:val="22"/>
          <w:lang w:eastAsia="en-US"/>
        </w:rPr>
        <w:t>(toliau- Prekė (-</w:t>
      </w:r>
      <w:proofErr w:type="spellStart"/>
      <w:r w:rsidR="00696760" w:rsidRPr="004B72AE">
        <w:rPr>
          <w:rFonts w:eastAsia="Calibri"/>
          <w:sz w:val="22"/>
          <w:szCs w:val="22"/>
          <w:lang w:eastAsia="en-US"/>
        </w:rPr>
        <w:t>ių</w:t>
      </w:r>
      <w:proofErr w:type="spellEnd"/>
      <w:r w:rsidR="00696760" w:rsidRPr="004B72AE">
        <w:rPr>
          <w:rFonts w:eastAsia="Calibri"/>
          <w:sz w:val="22"/>
          <w:szCs w:val="22"/>
          <w:lang w:eastAsia="en-US"/>
        </w:rPr>
        <w:t xml:space="preserve">)), vykdant projektą </w:t>
      </w:r>
      <w:r w:rsidR="004B72AE" w:rsidRPr="004B72AE">
        <w:rPr>
          <w:rFonts w:eastAsia="Calibri"/>
          <w:sz w:val="22"/>
          <w:szCs w:val="22"/>
          <w:lang w:eastAsia="en-US"/>
        </w:rPr>
        <w:t xml:space="preserve">„Sveikatos centrų </w:t>
      </w:r>
      <w:r w:rsidR="00CC6FEE">
        <w:rPr>
          <w:rFonts w:eastAsia="Calibri"/>
          <w:sz w:val="22"/>
          <w:szCs w:val="22"/>
          <w:lang w:eastAsia="en-US"/>
        </w:rPr>
        <w:t xml:space="preserve">veiklos modelio diegimas </w:t>
      </w:r>
      <w:r w:rsidR="004B72AE" w:rsidRPr="004B72AE">
        <w:rPr>
          <w:rFonts w:eastAsia="Calibri"/>
          <w:sz w:val="22"/>
          <w:szCs w:val="22"/>
          <w:lang w:eastAsia="en-US"/>
        </w:rPr>
        <w:t>Šiaulių miesto savivaldybėje, Nr. 09-02</w:t>
      </w:r>
      <w:r w:rsidR="00E85932">
        <w:rPr>
          <w:rFonts w:eastAsia="Calibri"/>
          <w:sz w:val="22"/>
          <w:szCs w:val="22"/>
          <w:lang w:eastAsia="en-US"/>
        </w:rPr>
        <w:t>3</w:t>
      </w:r>
      <w:r w:rsidR="004B72AE" w:rsidRPr="004B72AE">
        <w:rPr>
          <w:rFonts w:eastAsia="Calibri"/>
          <w:sz w:val="22"/>
          <w:szCs w:val="22"/>
          <w:lang w:eastAsia="en-US"/>
        </w:rPr>
        <w:t>-P-00</w:t>
      </w:r>
      <w:r w:rsidR="00E85932">
        <w:rPr>
          <w:rFonts w:eastAsia="Calibri"/>
          <w:sz w:val="22"/>
          <w:szCs w:val="22"/>
          <w:lang w:eastAsia="en-US"/>
        </w:rPr>
        <w:t>03</w:t>
      </w:r>
      <w:r w:rsidR="004B72AE" w:rsidRPr="004B72AE">
        <w:rPr>
          <w:rFonts w:eastAsia="Calibri"/>
          <w:sz w:val="22"/>
          <w:szCs w:val="22"/>
          <w:lang w:eastAsia="en-US"/>
        </w:rPr>
        <w:t>“</w:t>
      </w:r>
      <w:r w:rsidR="00696760" w:rsidRPr="004B72AE">
        <w:rPr>
          <w:rFonts w:eastAsia="Calibri"/>
          <w:sz w:val="22"/>
          <w:szCs w:val="22"/>
          <w:lang w:eastAsia="en-US"/>
        </w:rPr>
        <w:t>. Finansavimo šaltinis – Europos Sąjungos fondų lėšos.</w:t>
      </w:r>
    </w:p>
    <w:p w14:paraId="2FC96887" w14:textId="6CD63A04" w:rsidR="00782209" w:rsidRPr="007209DA" w:rsidRDefault="004B72AE" w:rsidP="00F671BF">
      <w:pPr>
        <w:pStyle w:val="Betarp"/>
        <w:ind w:firstLine="851"/>
        <w:jc w:val="both"/>
        <w:rPr>
          <w:rFonts w:eastAsia="Calibri"/>
          <w:strike/>
          <w:sz w:val="22"/>
          <w:szCs w:val="22"/>
        </w:rPr>
      </w:pPr>
      <w:r>
        <w:rPr>
          <w:rFonts w:eastAsia="Calibri"/>
          <w:sz w:val="22"/>
          <w:szCs w:val="22"/>
        </w:rPr>
        <w:t xml:space="preserve">2. </w:t>
      </w:r>
      <w:r w:rsidR="002A1D02" w:rsidRPr="00F01B73">
        <w:rPr>
          <w:rFonts w:eastAsia="Calibri"/>
          <w:sz w:val="22"/>
          <w:szCs w:val="22"/>
        </w:rPr>
        <w:t xml:space="preserve">Prekės turi būti naujos, nenaudotos. </w:t>
      </w:r>
    </w:p>
    <w:p w14:paraId="22D18F4C" w14:textId="6305F969" w:rsidR="00FD3466" w:rsidRPr="00FD3466" w:rsidRDefault="004B72AE" w:rsidP="00F671BF">
      <w:pPr>
        <w:pStyle w:val="Betarp"/>
        <w:ind w:firstLine="851"/>
        <w:jc w:val="both"/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</w:rPr>
        <w:t>3</w:t>
      </w:r>
      <w:r w:rsidR="002A1D02" w:rsidRPr="00F01B73">
        <w:rPr>
          <w:rFonts w:eastAsia="Calibri"/>
          <w:b/>
          <w:sz w:val="22"/>
          <w:szCs w:val="22"/>
        </w:rPr>
        <w:t>. Tiekėjas kartu su Prekėmis turi pateikti dokumentus:</w:t>
      </w:r>
      <w:r w:rsidR="002A1D02" w:rsidRPr="00F01B73">
        <w:rPr>
          <w:rFonts w:eastAsia="Calibri"/>
          <w:sz w:val="22"/>
          <w:szCs w:val="22"/>
        </w:rPr>
        <w:t xml:space="preserve"> </w:t>
      </w:r>
      <w:r w:rsidR="00FD3466" w:rsidRPr="00FD3466">
        <w:rPr>
          <w:rFonts w:eastAsia="Calibri"/>
          <w:sz w:val="22"/>
          <w:szCs w:val="22"/>
        </w:rPr>
        <w:t>Prekių perdavimo-priėmimo aktas, įrangos naudojimo ir/ar priežiūros instrukcija lietuvių kalba, kad būtų užtikrintas tinkamas Prekių naudojimas, atitinkantis technines charakteristikas, nurodytas Prekių gamintojo dokumentacijoje ir kit</w:t>
      </w:r>
      <w:r w:rsidR="00050E5C">
        <w:rPr>
          <w:rFonts w:eastAsia="Calibri"/>
          <w:sz w:val="22"/>
          <w:szCs w:val="22"/>
        </w:rPr>
        <w:t>uose</w:t>
      </w:r>
      <w:r w:rsidR="00FD3466" w:rsidRPr="00FD3466">
        <w:rPr>
          <w:rFonts w:eastAsia="Calibri"/>
          <w:sz w:val="22"/>
          <w:szCs w:val="22"/>
        </w:rPr>
        <w:t xml:space="preserve"> </w:t>
      </w:r>
      <w:r w:rsidR="00050E5C">
        <w:rPr>
          <w:rFonts w:eastAsia="Calibri"/>
          <w:sz w:val="22"/>
          <w:szCs w:val="22"/>
        </w:rPr>
        <w:t xml:space="preserve">tiekėjo pateiktuose </w:t>
      </w:r>
      <w:r w:rsidR="00FD3466" w:rsidRPr="00FD3466">
        <w:rPr>
          <w:rFonts w:eastAsia="Calibri"/>
          <w:sz w:val="22"/>
          <w:szCs w:val="22"/>
        </w:rPr>
        <w:t>dokument</w:t>
      </w:r>
      <w:r w:rsidR="00050E5C">
        <w:rPr>
          <w:rFonts w:eastAsia="Calibri"/>
          <w:sz w:val="22"/>
          <w:szCs w:val="22"/>
        </w:rPr>
        <w:t>uose</w:t>
      </w:r>
      <w:r w:rsidR="00FD3466" w:rsidRPr="00FD3466">
        <w:rPr>
          <w:rFonts w:eastAsia="Calibri"/>
          <w:sz w:val="22"/>
          <w:szCs w:val="22"/>
        </w:rPr>
        <w:t xml:space="preserve">. </w:t>
      </w:r>
    </w:p>
    <w:p w14:paraId="0965A97B" w14:textId="77777777" w:rsidR="006B4B16" w:rsidRDefault="004B72AE" w:rsidP="00F671BF">
      <w:pPr>
        <w:pStyle w:val="Betarp"/>
        <w:ind w:firstLine="851"/>
        <w:jc w:val="both"/>
        <w:rPr>
          <w:sz w:val="22"/>
          <w:szCs w:val="22"/>
          <w:u w:val="single"/>
        </w:rPr>
      </w:pPr>
      <w:r>
        <w:rPr>
          <w:rFonts w:eastAsia="Calibri"/>
          <w:b/>
          <w:bCs/>
          <w:sz w:val="22"/>
          <w:szCs w:val="22"/>
          <w:u w:val="single"/>
        </w:rPr>
        <w:t>4</w:t>
      </w:r>
      <w:r w:rsidR="002A1D02" w:rsidRPr="00F01B73">
        <w:rPr>
          <w:rFonts w:eastAsia="Calibri"/>
          <w:b/>
          <w:bCs/>
          <w:sz w:val="22"/>
          <w:szCs w:val="22"/>
          <w:u w:val="single"/>
        </w:rPr>
        <w:t>. Kartu su pasiūlymu tiekėjas turi pateikti</w:t>
      </w:r>
      <w:r w:rsidR="006B4B16">
        <w:rPr>
          <w:sz w:val="22"/>
          <w:szCs w:val="22"/>
          <w:u w:val="single"/>
        </w:rPr>
        <w:t>:</w:t>
      </w:r>
    </w:p>
    <w:p w14:paraId="575D521F" w14:textId="59E7C5B3" w:rsidR="006B4B16" w:rsidRPr="006B4B16" w:rsidRDefault="006B4B16" w:rsidP="00F671BF">
      <w:pPr>
        <w:pStyle w:val="Betarp"/>
        <w:ind w:firstLine="851"/>
        <w:jc w:val="both"/>
        <w:rPr>
          <w:sz w:val="22"/>
          <w:szCs w:val="22"/>
        </w:rPr>
      </w:pPr>
      <w:r w:rsidRPr="006B4B16">
        <w:rPr>
          <w:sz w:val="22"/>
          <w:szCs w:val="22"/>
        </w:rPr>
        <w:t>4.1. Paskelbtosios (notifikuotos) įstaigos išduotą CE sertifikatą arba siūlomų prekių gamintojų CE atitikties deklaraciją, arba lygiaverčius dokumentus, patvirtinančius, kad siūloma prekė atitinka Europos Sąjungos direktyvoje MDR 2017/745 „Dėl medicinos prietaisų“ / 2017-04-05 Europos parlamento ir Tarybos reglamente 2017/745 dėl medicinos priemonių nustatytus reikalavimus, skaitmenines kopijas originalo  ir lietuvių kalba.</w:t>
      </w:r>
    </w:p>
    <w:p w14:paraId="341D91E4" w14:textId="32F1BCE8" w:rsidR="00C23DC3" w:rsidRPr="007B5925" w:rsidRDefault="009772BC" w:rsidP="00F671BF">
      <w:pPr>
        <w:pStyle w:val="Betarp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556B67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C23DC3" w:rsidRPr="00C23DC3">
        <w:rPr>
          <w:sz w:val="22"/>
          <w:szCs w:val="22"/>
        </w:rPr>
        <w:t xml:space="preserve">Tiekėjas turi pateikti pasiūlyme nurodytų parametrų teisingumą įrodančius </w:t>
      </w:r>
      <w:r w:rsidR="00C23DC3">
        <w:rPr>
          <w:sz w:val="22"/>
          <w:szCs w:val="22"/>
        </w:rPr>
        <w:t>P</w:t>
      </w:r>
      <w:r w:rsidR="00C23DC3" w:rsidRPr="00C23DC3">
        <w:rPr>
          <w:sz w:val="22"/>
          <w:szCs w:val="22"/>
        </w:rPr>
        <w:t xml:space="preserve">rekės gamintojo (toliau – gamintojo) dokumentus (katalogą, brošiūrą ar kitą originalų gamintojo dokumentą, kuriame yra aiškiai išdėstyta informacija, kuri patvirtina siūlomo produkto atitikimą pirkimo objektui keliamiems reikalavimams (siūlomo pirkimo objekto iliustracija / aprašymas / kataloginis numeris / gamintojo patvirtinimas) originalo, o reikalaujamų parametrų – ir lietuvių kalbomis (tais atvejais, kai parametrų teisingumą įrodančių gamintojo dokumentų originalo kalba yra anglų kalba, pateikti vertimus į lietuvių kalbą kartu su pasiūlymu </w:t>
      </w:r>
      <w:r w:rsidR="00C23DC3" w:rsidRPr="007B5925">
        <w:rPr>
          <w:sz w:val="22"/>
          <w:szCs w:val="22"/>
        </w:rPr>
        <w:t xml:space="preserve">nėra privaloma, tačiau tokie vertimai  turės būti pateikti viešojo pirkimo komisijai pareikalavus per 5 darbo dienas). Originaliame gamintojo dokumente privalo būti atžyma, kurį techninės specifikacijos lentelės parametrą patvirtina nurodytas parametras, o šių pirkimo dokumentų </w:t>
      </w:r>
      <w:r w:rsidR="00EB4439" w:rsidRPr="007B5925">
        <w:rPr>
          <w:sz w:val="22"/>
          <w:szCs w:val="22"/>
        </w:rPr>
        <w:t xml:space="preserve">5 </w:t>
      </w:r>
      <w:r w:rsidR="00C23DC3" w:rsidRPr="007B5925">
        <w:rPr>
          <w:sz w:val="22"/>
          <w:szCs w:val="22"/>
        </w:rPr>
        <w:t xml:space="preserve">priedo „Pasiūlymo forma“  </w:t>
      </w:r>
      <w:r w:rsidR="00EB4439" w:rsidRPr="007B5925">
        <w:rPr>
          <w:sz w:val="22"/>
          <w:szCs w:val="22"/>
        </w:rPr>
        <w:t>4.</w:t>
      </w:r>
      <w:r w:rsidR="00C23DC3" w:rsidRPr="007B5925">
        <w:rPr>
          <w:sz w:val="22"/>
          <w:szCs w:val="22"/>
        </w:rPr>
        <w:t>7</w:t>
      </w:r>
      <w:r w:rsidR="00EB4439" w:rsidRPr="007B5925">
        <w:rPr>
          <w:sz w:val="22"/>
          <w:szCs w:val="22"/>
        </w:rPr>
        <w:t>. punkto</w:t>
      </w:r>
      <w:r w:rsidR="00C23DC3" w:rsidRPr="007B5925">
        <w:rPr>
          <w:sz w:val="22"/>
          <w:szCs w:val="22"/>
        </w:rPr>
        <w:t xml:space="preserve"> lentelės grafoje „</w:t>
      </w:r>
      <w:r w:rsidR="00C23DC3" w:rsidRPr="007B5925">
        <w:rPr>
          <w:i/>
          <w:iCs/>
          <w:sz w:val="22"/>
          <w:szCs w:val="22"/>
        </w:rPr>
        <w:t>Tiekėjo siūlomos prekės parametrų reikšmės su nuoroda į kartu su pasiūlymu pateiktą dokumentaciją</w:t>
      </w:r>
      <w:r w:rsidR="00C23DC3" w:rsidRPr="007B5925">
        <w:rPr>
          <w:sz w:val="22"/>
          <w:szCs w:val="22"/>
        </w:rPr>
        <w:t>“ turi būti nurodytas puslapis, kuriame yra atžyma. Pateikiamos skaitmeninės dokumentų kopijos.</w:t>
      </w:r>
    </w:p>
    <w:p w14:paraId="60E7B024" w14:textId="0FA8146B" w:rsidR="009772BC" w:rsidRDefault="00C23DC3" w:rsidP="00F671BF">
      <w:pPr>
        <w:pStyle w:val="Betarp"/>
        <w:ind w:firstLine="851"/>
        <w:jc w:val="both"/>
        <w:rPr>
          <w:sz w:val="22"/>
          <w:szCs w:val="22"/>
          <w:u w:val="single"/>
        </w:rPr>
      </w:pPr>
      <w:r w:rsidRPr="007B5925">
        <w:rPr>
          <w:sz w:val="22"/>
          <w:szCs w:val="22"/>
        </w:rPr>
        <w:t>Tuo atveju, jeigu pateiktoje gamintojo dokumentacijoje nėra visos reikalaujamos Prekės charakteristikas patvirtinančios informacijos, tiekėjas privalo pateikti gamintojo</w:t>
      </w:r>
      <w:r w:rsidRPr="00C23DC3">
        <w:rPr>
          <w:sz w:val="22"/>
          <w:szCs w:val="22"/>
        </w:rPr>
        <w:t xml:space="preserve"> arba jo įgalioto atstovo (tiekėjo deklaracija nėra lygiavertis dokumentas) raštiškus patvirtinimus (</w:t>
      </w:r>
      <w:r>
        <w:rPr>
          <w:sz w:val="22"/>
          <w:szCs w:val="22"/>
        </w:rPr>
        <w:t>P</w:t>
      </w:r>
      <w:r w:rsidRPr="00C23DC3">
        <w:rPr>
          <w:sz w:val="22"/>
          <w:szCs w:val="22"/>
        </w:rPr>
        <w:t xml:space="preserve">rekės gamintojo atitikties deklaraciją/eksploatacinių savybių deklaraciją) ar kitus atitiktį reikalavimams įrodančius dokumentus (informaciją), kad perkančioji organizacija galėtų įsitikinti siūlomos </w:t>
      </w:r>
      <w:r>
        <w:rPr>
          <w:sz w:val="22"/>
          <w:szCs w:val="22"/>
        </w:rPr>
        <w:t>P</w:t>
      </w:r>
      <w:r w:rsidRPr="00C23DC3">
        <w:rPr>
          <w:sz w:val="22"/>
          <w:szCs w:val="22"/>
        </w:rPr>
        <w:t>rekės atitiktimi nustatytiems reikalavimams. Pateikiamos skaitmeninės dokumentų kopijos.</w:t>
      </w:r>
    </w:p>
    <w:p w14:paraId="4F6C3D84" w14:textId="01C918DF" w:rsidR="002A1D02" w:rsidRPr="00F01B73" w:rsidRDefault="004B72AE" w:rsidP="00F671BF">
      <w:pPr>
        <w:widowControl w:val="0"/>
        <w:tabs>
          <w:tab w:val="left" w:pos="-142"/>
        </w:tabs>
        <w:autoSpaceDE w:val="0"/>
        <w:spacing w:line="22" w:lineRule="atLeast"/>
        <w:ind w:right="-41" w:firstLine="851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</w:t>
      </w:r>
      <w:r w:rsidR="002A1D02" w:rsidRPr="00F01B73">
        <w:rPr>
          <w:rFonts w:eastAsia="Calibri"/>
          <w:sz w:val="22"/>
          <w:szCs w:val="22"/>
        </w:rPr>
        <w:t>.</w:t>
      </w:r>
      <w:r w:rsidR="00D92CD4">
        <w:rPr>
          <w:rFonts w:eastAsia="Calibri"/>
          <w:sz w:val="22"/>
          <w:szCs w:val="22"/>
        </w:rPr>
        <w:t xml:space="preserve"> </w:t>
      </w:r>
      <w:r w:rsidR="00D42980" w:rsidRPr="00D42980">
        <w:rPr>
          <w:rFonts w:eastAsia="Calibri"/>
          <w:sz w:val="22"/>
          <w:szCs w:val="22"/>
        </w:rPr>
        <w:t>Garantinio aptarnavimo laikas pradedamas skaičiuoti nuo perdavimo-priėmimo akto pasirašymo datos</w:t>
      </w:r>
      <w:r w:rsidR="00D42980">
        <w:rPr>
          <w:rFonts w:eastAsia="Calibri"/>
          <w:sz w:val="22"/>
          <w:szCs w:val="22"/>
        </w:rPr>
        <w:t>.</w:t>
      </w:r>
      <w:r w:rsidR="002A1D02" w:rsidRPr="00F01B73">
        <w:rPr>
          <w:rFonts w:eastAsia="Calibri"/>
          <w:sz w:val="22"/>
          <w:szCs w:val="22"/>
        </w:rPr>
        <w:t xml:space="preserve"> Garantinio gedimo atveju, nemokamai remontuoja</w:t>
      </w:r>
      <w:r w:rsidR="007B5925">
        <w:rPr>
          <w:rFonts w:eastAsia="Calibri"/>
          <w:sz w:val="22"/>
          <w:szCs w:val="22"/>
        </w:rPr>
        <w:t>,</w:t>
      </w:r>
      <w:r w:rsidR="002A1D02" w:rsidRPr="00F01B73">
        <w:rPr>
          <w:rFonts w:eastAsia="Calibri"/>
          <w:sz w:val="22"/>
          <w:szCs w:val="22"/>
        </w:rPr>
        <w:t xml:space="preserve"> keičia sugedusias dalis (detales)</w:t>
      </w:r>
      <w:r w:rsidR="00D42980">
        <w:rPr>
          <w:rFonts w:eastAsia="Calibri"/>
          <w:sz w:val="22"/>
          <w:szCs w:val="22"/>
        </w:rPr>
        <w:t xml:space="preserve"> </w:t>
      </w:r>
      <w:r w:rsidR="002A1D02" w:rsidRPr="00F01B73">
        <w:rPr>
          <w:rFonts w:eastAsia="Calibri"/>
          <w:sz w:val="22"/>
          <w:szCs w:val="22"/>
        </w:rPr>
        <w:t>medžiagas</w:t>
      </w:r>
      <w:r w:rsidR="00067BFA">
        <w:rPr>
          <w:rFonts w:eastAsia="Calibri"/>
          <w:sz w:val="22"/>
          <w:szCs w:val="22"/>
        </w:rPr>
        <w:t>.</w:t>
      </w:r>
      <w:r w:rsidR="002A1D02" w:rsidRPr="00F01B73">
        <w:rPr>
          <w:rFonts w:eastAsia="Calibri"/>
          <w:sz w:val="22"/>
          <w:szCs w:val="22"/>
        </w:rPr>
        <w:t xml:space="preserve"> </w:t>
      </w:r>
      <w:r w:rsidR="00437294" w:rsidRPr="00F01B73">
        <w:rPr>
          <w:rFonts w:eastAsia="Calibri"/>
          <w:sz w:val="22"/>
          <w:szCs w:val="22"/>
        </w:rPr>
        <w:t>Visą garantijos laikotarpį pirkėjui teikia išsamias konsultacijas ir paaiškinimus</w:t>
      </w:r>
    </w:p>
    <w:p w14:paraId="49368144" w14:textId="1C1DA71D" w:rsidR="009577BD" w:rsidRPr="00547500" w:rsidRDefault="004B72AE" w:rsidP="00F671BF">
      <w:pPr>
        <w:widowControl w:val="0"/>
        <w:tabs>
          <w:tab w:val="left" w:pos="-142"/>
        </w:tabs>
        <w:autoSpaceDE w:val="0"/>
        <w:spacing w:line="22" w:lineRule="atLeast"/>
        <w:ind w:right="-41" w:firstLine="851"/>
        <w:jc w:val="both"/>
        <w:rPr>
          <w:rFonts w:eastAsia="Calibri"/>
          <w:sz w:val="22"/>
          <w:szCs w:val="22"/>
        </w:rPr>
      </w:pPr>
      <w:bookmarkStart w:id="6" w:name="_Hlk225495135"/>
      <w:r w:rsidRPr="00225B26">
        <w:rPr>
          <w:rFonts w:eastAsia="Calibri"/>
          <w:sz w:val="22"/>
          <w:szCs w:val="22"/>
        </w:rPr>
        <w:t>6</w:t>
      </w:r>
      <w:r w:rsidR="002A1D02" w:rsidRPr="00225B26">
        <w:rPr>
          <w:rFonts w:eastAsia="Calibri"/>
          <w:sz w:val="22"/>
          <w:szCs w:val="22"/>
        </w:rPr>
        <w:t xml:space="preserve">. </w:t>
      </w:r>
      <w:r w:rsidR="002A1D02" w:rsidRPr="00225B26">
        <w:rPr>
          <w:bCs/>
          <w:color w:val="000000"/>
          <w:sz w:val="22"/>
          <w:szCs w:val="22"/>
        </w:rPr>
        <w:t>Perkamoms prekėms yra taikomas reikalavimas vadovaujantis Lietuvos Respublikos aplinkos ministro 2022 m. gruodžio 13 d. įsakymo Nr. D1-401 redakcija patvirtinto aplinkos apsaugos kriterijų taikymo, vykdant žaliuosius pirkimus, tvarkos aprašo II skyriaus 4.4.4.</w:t>
      </w:r>
      <w:r w:rsidR="00BF37BB" w:rsidRPr="00225B26">
        <w:rPr>
          <w:bCs/>
          <w:color w:val="000000"/>
          <w:sz w:val="22"/>
          <w:szCs w:val="22"/>
        </w:rPr>
        <w:t>4</w:t>
      </w:r>
      <w:r w:rsidR="002A1D02" w:rsidRPr="00225B26">
        <w:rPr>
          <w:bCs/>
          <w:color w:val="000000"/>
          <w:sz w:val="22"/>
          <w:szCs w:val="22"/>
        </w:rPr>
        <w:t xml:space="preserve">. p. -  </w:t>
      </w:r>
      <w:bookmarkStart w:id="7" w:name="_Hlk217313385"/>
      <w:r w:rsidR="00BF37BB" w:rsidRPr="00225B26">
        <w:rPr>
          <w:color w:val="000000"/>
          <w:sz w:val="22"/>
          <w:szCs w:val="22"/>
        </w:rPr>
        <w:t xml:space="preserve">prekė yra tvirta, ilgaamžė, funkcionali, ji ar jos sudedamosios dalys tinka naudoti daug kartų ir (ar) lengvai pataisomos, ir (ar) pakeičiamos. </w:t>
      </w:r>
      <w:r w:rsidR="00BF37BB" w:rsidRPr="00225B26">
        <w:rPr>
          <w:bCs/>
          <w:color w:val="000000"/>
          <w:sz w:val="22"/>
          <w:szCs w:val="22"/>
        </w:rPr>
        <w:t>Tiekėjas turi užtikrinti galimybę įsigyti siūlomos prekės originalias (arba joms lygiavertes) atsargines dalis (jų tiekimą rinkai)</w:t>
      </w:r>
      <w:r w:rsidR="00D92CD4" w:rsidRPr="00225B26">
        <w:rPr>
          <w:bCs/>
          <w:color w:val="000000"/>
          <w:sz w:val="22"/>
          <w:szCs w:val="22"/>
        </w:rPr>
        <w:t xml:space="preserve"> per garantinį jos laikotarpį ir </w:t>
      </w:r>
      <w:r w:rsidR="00BF37BB" w:rsidRPr="00225B26">
        <w:rPr>
          <w:bCs/>
          <w:color w:val="000000"/>
          <w:sz w:val="22"/>
          <w:szCs w:val="22"/>
        </w:rPr>
        <w:t xml:space="preserve"> ne trumpiau kaip </w:t>
      </w:r>
      <w:r w:rsidR="009039A3" w:rsidRPr="00225B26">
        <w:rPr>
          <w:bCs/>
          <w:color w:val="000000"/>
          <w:sz w:val="22"/>
          <w:szCs w:val="22"/>
        </w:rPr>
        <w:t>3 (tris)</w:t>
      </w:r>
      <w:r w:rsidR="00BF37BB" w:rsidRPr="00225B26">
        <w:rPr>
          <w:bCs/>
          <w:color w:val="000000"/>
          <w:sz w:val="22"/>
          <w:szCs w:val="22"/>
        </w:rPr>
        <w:t xml:space="preserve"> metus</w:t>
      </w:r>
      <w:r w:rsidR="009D0FC3" w:rsidRPr="00225B26">
        <w:rPr>
          <w:bCs/>
          <w:color w:val="000000"/>
          <w:sz w:val="22"/>
          <w:szCs w:val="22"/>
        </w:rPr>
        <w:t xml:space="preserve"> </w:t>
      </w:r>
      <w:r w:rsidR="009D0FC3" w:rsidRPr="00225B26">
        <w:rPr>
          <w:rFonts w:eastAsia="Calibri"/>
          <w:i/>
          <w:iCs/>
          <w:sz w:val="22"/>
          <w:szCs w:val="22"/>
          <w:u w:val="single"/>
        </w:rPr>
        <w:t>(nurodyti konkrečią trukmę</w:t>
      </w:r>
      <w:r w:rsidR="009D0FC3" w:rsidRPr="00225B26">
        <w:rPr>
          <w:rFonts w:eastAsia="Calibri"/>
          <w:i/>
          <w:iCs/>
          <w:sz w:val="22"/>
          <w:szCs w:val="22"/>
        </w:rPr>
        <w:t>)</w:t>
      </w:r>
      <w:r w:rsidR="009D0FC3" w:rsidRPr="00225B26">
        <w:rPr>
          <w:rFonts w:eastAsia="Calibri"/>
        </w:rPr>
        <w:t xml:space="preserve"> </w:t>
      </w:r>
      <w:r w:rsidR="00BF37BB" w:rsidRPr="00225B26">
        <w:rPr>
          <w:bCs/>
          <w:color w:val="000000"/>
          <w:sz w:val="22"/>
          <w:szCs w:val="22"/>
        </w:rPr>
        <w:t xml:space="preserve"> nuo prekės garantinio laikotarpio pabaigos, išskyrus atvejus, kai siūlomos prekės originalios (arba joms lygiavertės) atsarginės dalys dėl objektyvių priežasčių negali būti tiekiamos Lietuvos Respublikos rinkai.</w:t>
      </w:r>
      <w:r w:rsidR="00BF37BB" w:rsidRPr="0049228C">
        <w:rPr>
          <w:bCs/>
          <w:color w:val="000000"/>
          <w:sz w:val="22"/>
          <w:szCs w:val="22"/>
        </w:rPr>
        <w:t xml:space="preserve"> </w:t>
      </w:r>
      <w:bookmarkStart w:id="8" w:name="_Hlk226033917"/>
      <w:r w:rsidR="00BF37BB" w:rsidRPr="0049228C">
        <w:rPr>
          <w:b/>
          <w:color w:val="000000"/>
          <w:sz w:val="22"/>
          <w:szCs w:val="22"/>
          <w:u w:val="single"/>
        </w:rPr>
        <w:t>Kartu su pasiūlymu tiekėjas turi pateikti atitinkamą tiekėjo ir/arba gamintojo patvirtinimą/ deklaraciją</w:t>
      </w:r>
      <w:r w:rsidR="00B06756">
        <w:rPr>
          <w:rFonts w:eastAsia="Calibri"/>
        </w:rPr>
        <w:t>.</w:t>
      </w:r>
    </w:p>
    <w:bookmarkEnd w:id="6"/>
    <w:bookmarkEnd w:id="7"/>
    <w:bookmarkEnd w:id="8"/>
    <w:p w14:paraId="5BDD4737" w14:textId="77777777" w:rsidR="002A1D02" w:rsidRDefault="002A1D02" w:rsidP="00F671BF">
      <w:pPr>
        <w:pStyle w:val="Sraopastraipa"/>
        <w:widowControl w:val="0"/>
        <w:tabs>
          <w:tab w:val="left" w:pos="-142"/>
        </w:tabs>
        <w:autoSpaceDE w:val="0"/>
        <w:spacing w:after="0" w:line="22" w:lineRule="atLeast"/>
        <w:ind w:left="0" w:right="-41" w:firstLine="851"/>
        <w:jc w:val="both"/>
        <w:rPr>
          <w:rFonts w:ascii="Times New Roman" w:hAnsi="Times New Roman"/>
        </w:rPr>
      </w:pPr>
    </w:p>
    <w:p w14:paraId="5301F088" w14:textId="77777777" w:rsidR="002A1D02" w:rsidRDefault="002A1D02" w:rsidP="002A1D02">
      <w:pPr>
        <w:textAlignment w:val="baseline"/>
      </w:pPr>
    </w:p>
    <w:p w14:paraId="06A256B8" w14:textId="77777777" w:rsidR="004246D8" w:rsidRDefault="004246D8" w:rsidP="002A1D02">
      <w:pPr>
        <w:textAlignment w:val="baseline"/>
      </w:pPr>
    </w:p>
    <w:p w14:paraId="2C8ACA08" w14:textId="77777777" w:rsidR="004246D8" w:rsidRDefault="004246D8" w:rsidP="002A1D02">
      <w:pPr>
        <w:textAlignment w:val="baseline"/>
      </w:pPr>
    </w:p>
    <w:p w14:paraId="282BB4E8" w14:textId="77777777" w:rsidR="004246D8" w:rsidRDefault="004246D8" w:rsidP="00F671BF">
      <w:pPr>
        <w:pStyle w:val="Pagrindinistekstas"/>
        <w:jc w:val="left"/>
        <w:rPr>
          <w:rFonts w:ascii="Times New Roman" w:hAnsi="Times New Roman" w:cs="Times New Roman"/>
        </w:rPr>
      </w:pPr>
    </w:p>
    <w:p w14:paraId="0C756C4C" w14:textId="41C11ABE" w:rsidR="002A1D02" w:rsidRPr="002A1D02" w:rsidRDefault="002A1D02" w:rsidP="002A1D02">
      <w:pPr>
        <w:pStyle w:val="Pagrindinistekstas"/>
        <w:rPr>
          <w:rFonts w:ascii="Times New Roman" w:hAnsi="Times New Roman" w:cs="Times New Roman"/>
        </w:rPr>
      </w:pPr>
      <w:r w:rsidRPr="002A1D02">
        <w:rPr>
          <w:rFonts w:ascii="Times New Roman" w:hAnsi="Times New Roman" w:cs="Times New Roman"/>
        </w:rPr>
        <w:lastRenderedPageBreak/>
        <w:t>TECHNINĖ SPECIFIKACIJA</w:t>
      </w:r>
    </w:p>
    <w:p w14:paraId="0FC85FC0" w14:textId="77777777" w:rsidR="002A1D02" w:rsidRPr="002A1D02" w:rsidRDefault="002A1D02" w:rsidP="002A1D02">
      <w:pPr>
        <w:pStyle w:val="Pagrindinistekstas"/>
        <w:rPr>
          <w:rFonts w:ascii="Times New Roman" w:hAnsi="Times New Roman" w:cs="Times New Roman"/>
        </w:rPr>
      </w:pPr>
      <w:r w:rsidRPr="002A1D02">
        <w:rPr>
          <w:rFonts w:ascii="Times New Roman" w:hAnsi="Times New Roman" w:cs="Times New Roman"/>
        </w:rPr>
        <w:t xml:space="preserve">MEDICININĖS ĮRANGOS PIRKIMAS </w:t>
      </w:r>
    </w:p>
    <w:p w14:paraId="150E0ED0" w14:textId="26552A2F" w:rsidR="002A1D02" w:rsidRPr="002A1D02" w:rsidRDefault="002A1D02" w:rsidP="002A1D02">
      <w:pPr>
        <w:pStyle w:val="Pagrindinistekstas"/>
        <w:jc w:val="left"/>
        <w:rPr>
          <w:rFonts w:ascii="Times New Roman" w:hAnsi="Times New Roman" w:cs="Times New Roman"/>
          <w:bCs w:val="0"/>
        </w:rPr>
      </w:pPr>
      <w:r w:rsidRPr="002A1D02">
        <w:rPr>
          <w:rFonts w:ascii="Times New Roman" w:hAnsi="Times New Roman" w:cs="Times New Roman"/>
          <w:bCs w:val="0"/>
        </w:rPr>
        <w:t xml:space="preserve">1 pirkimo dalis - KRAUJOSPŪDŽIO </w:t>
      </w:r>
      <w:r w:rsidR="006A698E">
        <w:rPr>
          <w:rFonts w:ascii="Times New Roman" w:hAnsi="Times New Roman" w:cs="Times New Roman"/>
          <w:bCs w:val="0"/>
        </w:rPr>
        <w:t>MATAVIMO APARATAI</w:t>
      </w:r>
      <w:r w:rsidRPr="002A1D02">
        <w:rPr>
          <w:rFonts w:ascii="Times New Roman" w:hAnsi="Times New Roman" w:cs="Times New Roman"/>
          <w:bCs w:val="0"/>
        </w:rPr>
        <w:t xml:space="preserve"> – 50 vnt.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337"/>
        <w:gridCol w:w="4677"/>
      </w:tblGrid>
      <w:tr w:rsidR="0089470A" w14:paraId="6D05DF92" w14:textId="77777777" w:rsidTr="003754F1">
        <w:tc>
          <w:tcPr>
            <w:tcW w:w="620" w:type="dxa"/>
          </w:tcPr>
          <w:p w14:paraId="575AEEAB" w14:textId="77777777" w:rsidR="0089470A" w:rsidRPr="00F01B73" w:rsidRDefault="0089470A" w:rsidP="00D75882">
            <w:pPr>
              <w:jc w:val="center"/>
              <w:rPr>
                <w:b/>
                <w:sz w:val="20"/>
                <w:szCs w:val="20"/>
              </w:rPr>
            </w:pPr>
            <w:r w:rsidRPr="00F01B73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4337" w:type="dxa"/>
          </w:tcPr>
          <w:p w14:paraId="5682FD4C" w14:textId="77777777" w:rsidR="0089470A" w:rsidRPr="00F01B73" w:rsidRDefault="0089470A" w:rsidP="00D75882">
            <w:pPr>
              <w:jc w:val="center"/>
              <w:rPr>
                <w:b/>
                <w:sz w:val="20"/>
                <w:szCs w:val="20"/>
              </w:rPr>
            </w:pPr>
            <w:r w:rsidRPr="00F01B73">
              <w:rPr>
                <w:b/>
                <w:sz w:val="20"/>
                <w:szCs w:val="20"/>
              </w:rPr>
              <w:t>Techniniai parametrai</w:t>
            </w:r>
          </w:p>
        </w:tc>
        <w:tc>
          <w:tcPr>
            <w:tcW w:w="4677" w:type="dxa"/>
          </w:tcPr>
          <w:p w14:paraId="7A3C2B04" w14:textId="77777777" w:rsidR="0089470A" w:rsidRPr="00F01B73" w:rsidRDefault="0089470A" w:rsidP="00D75882">
            <w:pPr>
              <w:jc w:val="center"/>
              <w:rPr>
                <w:b/>
                <w:sz w:val="20"/>
                <w:szCs w:val="20"/>
              </w:rPr>
            </w:pPr>
            <w:r w:rsidRPr="00F01B73">
              <w:rPr>
                <w:b/>
                <w:sz w:val="20"/>
                <w:szCs w:val="20"/>
              </w:rPr>
              <w:t>Būtinos charakteristikos ir reikalavimai</w:t>
            </w:r>
          </w:p>
        </w:tc>
      </w:tr>
      <w:tr w:rsidR="0089470A" w:rsidRPr="00210151" w14:paraId="4A52305E" w14:textId="77777777" w:rsidTr="003754F1">
        <w:tc>
          <w:tcPr>
            <w:tcW w:w="620" w:type="dxa"/>
          </w:tcPr>
          <w:p w14:paraId="155ED02A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716492ED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Paskirtis</w:t>
            </w:r>
          </w:p>
        </w:tc>
        <w:tc>
          <w:tcPr>
            <w:tcW w:w="4677" w:type="dxa"/>
          </w:tcPr>
          <w:p w14:paraId="3A658CBA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Skirtas matuoti </w:t>
            </w:r>
            <w:proofErr w:type="spellStart"/>
            <w:r>
              <w:rPr>
                <w:sz w:val="22"/>
                <w:szCs w:val="22"/>
              </w:rPr>
              <w:t>sistolinį</w:t>
            </w:r>
            <w:proofErr w:type="spellEnd"/>
            <w:r>
              <w:rPr>
                <w:sz w:val="22"/>
                <w:szCs w:val="22"/>
              </w:rPr>
              <w:t xml:space="preserve"> ir </w:t>
            </w:r>
            <w:proofErr w:type="spellStart"/>
            <w:r>
              <w:rPr>
                <w:sz w:val="22"/>
                <w:szCs w:val="22"/>
              </w:rPr>
              <w:t>diastolinį</w:t>
            </w:r>
            <w:proofErr w:type="spellEnd"/>
            <w:r>
              <w:rPr>
                <w:sz w:val="22"/>
                <w:szCs w:val="22"/>
              </w:rPr>
              <w:t xml:space="preserve"> kraujospūdį bei širdies ritmą</w:t>
            </w:r>
          </w:p>
        </w:tc>
      </w:tr>
      <w:tr w:rsidR="0089470A" w:rsidRPr="00210151" w14:paraId="448EEDA5" w14:textId="77777777" w:rsidTr="003754F1">
        <w:tc>
          <w:tcPr>
            <w:tcW w:w="620" w:type="dxa"/>
          </w:tcPr>
          <w:p w14:paraId="4E166AA0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4D056C38" w14:textId="55B63028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Kraujospūdžio </w:t>
            </w:r>
            <w:r w:rsidR="006A698E">
              <w:rPr>
                <w:sz w:val="22"/>
                <w:szCs w:val="22"/>
              </w:rPr>
              <w:t xml:space="preserve">matavimo aparato </w:t>
            </w:r>
            <w:r>
              <w:rPr>
                <w:sz w:val="22"/>
                <w:szCs w:val="22"/>
              </w:rPr>
              <w:t>tipas</w:t>
            </w:r>
          </w:p>
        </w:tc>
        <w:tc>
          <w:tcPr>
            <w:tcW w:w="4677" w:type="dxa"/>
          </w:tcPr>
          <w:p w14:paraId="64156FFE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Automatinis</w:t>
            </w:r>
          </w:p>
        </w:tc>
      </w:tr>
      <w:tr w:rsidR="0089470A" w:rsidRPr="00210151" w14:paraId="6E93D6B7" w14:textId="77777777" w:rsidTr="003754F1">
        <w:tc>
          <w:tcPr>
            <w:tcW w:w="620" w:type="dxa"/>
          </w:tcPr>
          <w:p w14:paraId="3A3FBAF1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39F38DE3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Ekranas momentiniam rezultatų rodymui</w:t>
            </w:r>
          </w:p>
        </w:tc>
        <w:tc>
          <w:tcPr>
            <w:tcW w:w="4677" w:type="dxa"/>
          </w:tcPr>
          <w:p w14:paraId="4F970B3D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Būtinas</w:t>
            </w:r>
          </w:p>
        </w:tc>
      </w:tr>
      <w:tr w:rsidR="0089470A" w:rsidRPr="00210151" w14:paraId="74F6B862" w14:textId="77777777" w:rsidTr="003754F1">
        <w:tc>
          <w:tcPr>
            <w:tcW w:w="620" w:type="dxa"/>
          </w:tcPr>
          <w:p w14:paraId="38A12F7B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1AA7450C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Manžetė</w:t>
            </w:r>
            <w:proofErr w:type="spellEnd"/>
            <w:r>
              <w:rPr>
                <w:sz w:val="22"/>
                <w:szCs w:val="22"/>
              </w:rPr>
              <w:t xml:space="preserve"> (padidinto dydžio)</w:t>
            </w:r>
          </w:p>
        </w:tc>
        <w:tc>
          <w:tcPr>
            <w:tcW w:w="4677" w:type="dxa"/>
          </w:tcPr>
          <w:p w14:paraId="1E109C27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mažesnė nei 22 - 42 cm      </w:t>
            </w:r>
          </w:p>
        </w:tc>
      </w:tr>
      <w:tr w:rsidR="0089470A" w:rsidRPr="00210151" w14:paraId="7E5814D7" w14:textId="77777777" w:rsidTr="003754F1">
        <w:tc>
          <w:tcPr>
            <w:tcW w:w="620" w:type="dxa"/>
          </w:tcPr>
          <w:p w14:paraId="380C8E66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54BFB033" w14:textId="218FAE35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Matavimo diapazonas</w:t>
            </w:r>
            <w:r w:rsidR="007F2090">
              <w:rPr>
                <w:sz w:val="22"/>
                <w:szCs w:val="22"/>
              </w:rPr>
              <w:t xml:space="preserve"> ne siauresnėse ribose</w:t>
            </w:r>
          </w:p>
        </w:tc>
        <w:tc>
          <w:tcPr>
            <w:tcW w:w="4677" w:type="dxa"/>
          </w:tcPr>
          <w:p w14:paraId="58D789DD" w14:textId="77777777" w:rsidR="0089470A" w:rsidRPr="002F5F9D" w:rsidRDefault="0089470A" w:rsidP="00D75882">
            <w:pPr>
              <w:rPr>
                <w:kern w:val="2"/>
                <w:sz w:val="22"/>
                <w:szCs w:val="22"/>
                <w:lang w:eastAsia="zh-CN"/>
              </w:rPr>
            </w:pPr>
            <w:r w:rsidRPr="002F5F9D">
              <w:rPr>
                <w:kern w:val="2"/>
                <w:sz w:val="22"/>
                <w:szCs w:val="22"/>
                <w:lang w:eastAsia="zh-CN"/>
              </w:rPr>
              <w:t>Bendro slėgio:</w:t>
            </w:r>
            <w:r w:rsidRPr="002F5F9D">
              <w:rPr>
                <w:b/>
                <w:kern w:val="2"/>
                <w:sz w:val="22"/>
                <w:szCs w:val="22"/>
                <w:lang w:eastAsia="zh-CN"/>
              </w:rPr>
              <w:t xml:space="preserve"> </w:t>
            </w:r>
            <w:r w:rsidRPr="002F5F9D">
              <w:rPr>
                <w:kern w:val="2"/>
                <w:sz w:val="22"/>
                <w:szCs w:val="22"/>
                <w:lang w:eastAsia="zh-CN"/>
              </w:rPr>
              <w:t xml:space="preserve">0 – 299 </w:t>
            </w:r>
            <w:proofErr w:type="spellStart"/>
            <w:r w:rsidRPr="002F5F9D">
              <w:rPr>
                <w:kern w:val="2"/>
                <w:sz w:val="22"/>
                <w:szCs w:val="22"/>
                <w:lang w:eastAsia="zh-CN"/>
              </w:rPr>
              <w:t>mmHg</w:t>
            </w:r>
            <w:proofErr w:type="spellEnd"/>
            <w:r w:rsidRPr="002F5F9D">
              <w:rPr>
                <w:kern w:val="2"/>
                <w:sz w:val="22"/>
                <w:szCs w:val="22"/>
                <w:lang w:eastAsia="zh-CN"/>
              </w:rPr>
              <w:t xml:space="preserve">  </w:t>
            </w:r>
          </w:p>
          <w:p w14:paraId="5FD0CE5B" w14:textId="77777777" w:rsidR="0089470A" w:rsidRPr="002F5F9D" w:rsidRDefault="0089470A" w:rsidP="00D75882">
            <w:pPr>
              <w:rPr>
                <w:kern w:val="2"/>
                <w:sz w:val="22"/>
                <w:szCs w:val="22"/>
                <w:lang w:eastAsia="zh-CN"/>
              </w:rPr>
            </w:pPr>
            <w:proofErr w:type="spellStart"/>
            <w:r w:rsidRPr="002F5F9D">
              <w:rPr>
                <w:kern w:val="2"/>
                <w:sz w:val="22"/>
                <w:szCs w:val="22"/>
                <w:lang w:eastAsia="zh-CN"/>
              </w:rPr>
              <w:t>Sistolinio</w:t>
            </w:r>
            <w:proofErr w:type="spellEnd"/>
            <w:r>
              <w:rPr>
                <w:kern w:val="2"/>
                <w:sz w:val="22"/>
                <w:szCs w:val="22"/>
                <w:lang w:eastAsia="zh-CN"/>
              </w:rPr>
              <w:t xml:space="preserve"> </w:t>
            </w:r>
            <w:r w:rsidRPr="002F5F9D">
              <w:rPr>
                <w:kern w:val="2"/>
                <w:sz w:val="22"/>
                <w:szCs w:val="22"/>
                <w:lang w:eastAsia="zh-CN"/>
              </w:rPr>
              <w:t>kraujospūdžio</w:t>
            </w:r>
            <w:r>
              <w:rPr>
                <w:kern w:val="2"/>
                <w:sz w:val="22"/>
                <w:szCs w:val="22"/>
                <w:lang w:eastAsia="zh-CN"/>
              </w:rPr>
              <w:t>:</w:t>
            </w:r>
            <w:r w:rsidRPr="002F5F9D">
              <w:rPr>
                <w:kern w:val="2"/>
                <w:sz w:val="22"/>
                <w:szCs w:val="22"/>
                <w:lang w:eastAsia="zh-CN"/>
              </w:rPr>
              <w:t xml:space="preserve"> 60 – 279 </w:t>
            </w:r>
            <w:proofErr w:type="spellStart"/>
            <w:r w:rsidRPr="002F5F9D">
              <w:rPr>
                <w:kern w:val="2"/>
                <w:sz w:val="22"/>
                <w:szCs w:val="22"/>
                <w:lang w:eastAsia="zh-CN"/>
              </w:rPr>
              <w:t>mmHg</w:t>
            </w:r>
            <w:proofErr w:type="spellEnd"/>
            <w:r w:rsidRPr="002F5F9D">
              <w:rPr>
                <w:kern w:val="2"/>
                <w:sz w:val="22"/>
                <w:szCs w:val="22"/>
                <w:lang w:eastAsia="zh-CN"/>
              </w:rPr>
              <w:t xml:space="preserve"> </w:t>
            </w:r>
          </w:p>
          <w:p w14:paraId="6889688D" w14:textId="77777777" w:rsidR="0089470A" w:rsidRPr="002F5F9D" w:rsidRDefault="0089470A" w:rsidP="00D75882">
            <w:pPr>
              <w:rPr>
                <w:b/>
                <w:kern w:val="2"/>
                <w:sz w:val="22"/>
                <w:szCs w:val="22"/>
                <w:lang w:eastAsia="zh-CN"/>
              </w:rPr>
            </w:pPr>
            <w:proofErr w:type="spellStart"/>
            <w:r w:rsidRPr="002F5F9D">
              <w:rPr>
                <w:kern w:val="2"/>
                <w:sz w:val="22"/>
                <w:szCs w:val="22"/>
                <w:lang w:eastAsia="zh-CN"/>
              </w:rPr>
              <w:t>Diastolin</w:t>
            </w:r>
            <w:r>
              <w:rPr>
                <w:kern w:val="2"/>
                <w:sz w:val="22"/>
                <w:szCs w:val="22"/>
                <w:lang w:eastAsia="zh-CN"/>
              </w:rPr>
              <w:t>io</w:t>
            </w:r>
            <w:proofErr w:type="spellEnd"/>
            <w:r w:rsidRPr="002F5F9D">
              <w:rPr>
                <w:kern w:val="2"/>
                <w:sz w:val="22"/>
                <w:szCs w:val="22"/>
                <w:lang w:eastAsia="zh-CN"/>
              </w:rPr>
              <w:t xml:space="preserve"> kraujospūdžio: 40 – 200 </w:t>
            </w:r>
            <w:proofErr w:type="spellStart"/>
            <w:r w:rsidRPr="002F5F9D">
              <w:rPr>
                <w:kern w:val="2"/>
                <w:sz w:val="22"/>
                <w:szCs w:val="22"/>
                <w:lang w:eastAsia="zh-CN"/>
              </w:rPr>
              <w:t>mmHg</w:t>
            </w:r>
            <w:proofErr w:type="spellEnd"/>
            <w:r w:rsidRPr="002F5F9D">
              <w:rPr>
                <w:b/>
                <w:kern w:val="2"/>
                <w:sz w:val="22"/>
                <w:szCs w:val="22"/>
                <w:lang w:eastAsia="zh-CN"/>
              </w:rPr>
              <w:t xml:space="preserve"> </w:t>
            </w:r>
          </w:p>
          <w:p w14:paraId="7A7CCDD9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 w:rsidRPr="002F5F9D">
              <w:rPr>
                <w:kern w:val="2"/>
                <w:sz w:val="22"/>
                <w:szCs w:val="22"/>
                <w:lang w:eastAsia="zh-CN"/>
              </w:rPr>
              <w:t>Pulso:</w:t>
            </w:r>
            <w:r w:rsidRPr="002F5F9D">
              <w:rPr>
                <w:b/>
                <w:kern w:val="2"/>
                <w:sz w:val="22"/>
                <w:szCs w:val="22"/>
                <w:lang w:eastAsia="zh-CN"/>
              </w:rPr>
              <w:t xml:space="preserve"> </w:t>
            </w:r>
            <w:r w:rsidRPr="002F5F9D">
              <w:rPr>
                <w:kern w:val="2"/>
                <w:sz w:val="22"/>
                <w:szCs w:val="22"/>
                <w:lang w:eastAsia="zh-CN"/>
              </w:rPr>
              <w:t>40 – 180 dūžių per minutę</w:t>
            </w:r>
          </w:p>
        </w:tc>
      </w:tr>
      <w:tr w:rsidR="0089470A" w:rsidRPr="00210151" w14:paraId="3353636C" w14:textId="77777777" w:rsidTr="003754F1">
        <w:tc>
          <w:tcPr>
            <w:tcW w:w="620" w:type="dxa"/>
          </w:tcPr>
          <w:p w14:paraId="142467DB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 w:rsidRPr="00F01B7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53B0F7D3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Matavimo tikslumas</w:t>
            </w:r>
          </w:p>
        </w:tc>
        <w:tc>
          <w:tcPr>
            <w:tcW w:w="4677" w:type="dxa"/>
          </w:tcPr>
          <w:p w14:paraId="47204D7E" w14:textId="77777777" w:rsidR="0089470A" w:rsidRDefault="0089470A" w:rsidP="00D75882">
            <w:pPr>
              <w:rPr>
                <w:sz w:val="22"/>
                <w:szCs w:val="22"/>
              </w:rPr>
            </w:pPr>
            <w:r w:rsidRPr="002F5F9D">
              <w:rPr>
                <w:sz w:val="22"/>
                <w:szCs w:val="22"/>
              </w:rPr>
              <w:t xml:space="preserve">±3 </w:t>
            </w:r>
            <w:proofErr w:type="spellStart"/>
            <w:r w:rsidRPr="002F5F9D">
              <w:rPr>
                <w:sz w:val="22"/>
                <w:szCs w:val="22"/>
              </w:rPr>
              <w:t>mmHg</w:t>
            </w:r>
            <w:proofErr w:type="spellEnd"/>
            <w:r w:rsidRPr="002F5F9D">
              <w:rPr>
                <w:sz w:val="22"/>
                <w:szCs w:val="22"/>
              </w:rPr>
              <w:t xml:space="preserve"> spaudimui, </w:t>
            </w:r>
          </w:p>
          <w:p w14:paraId="3D49AD92" w14:textId="77777777" w:rsidR="0089470A" w:rsidRPr="00F01B73" w:rsidRDefault="0089470A" w:rsidP="00D75882">
            <w:pPr>
              <w:rPr>
                <w:sz w:val="22"/>
                <w:szCs w:val="22"/>
              </w:rPr>
            </w:pPr>
            <w:r w:rsidRPr="002F5F9D">
              <w:rPr>
                <w:sz w:val="22"/>
                <w:szCs w:val="22"/>
              </w:rPr>
              <w:t>±5 % pulsui</w:t>
            </w:r>
          </w:p>
        </w:tc>
      </w:tr>
      <w:tr w:rsidR="0089470A" w:rsidRPr="00210151" w14:paraId="0376F284" w14:textId="77777777" w:rsidTr="003754F1">
        <w:tc>
          <w:tcPr>
            <w:tcW w:w="620" w:type="dxa"/>
          </w:tcPr>
          <w:p w14:paraId="2119F79C" w14:textId="77777777" w:rsidR="0089470A" w:rsidRPr="00F01B73" w:rsidRDefault="0089470A" w:rsidP="00D75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37" w:type="dxa"/>
          </w:tcPr>
          <w:p w14:paraId="7C3CD92F" w14:textId="77777777" w:rsidR="0089470A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Ryšio galimybės</w:t>
            </w:r>
          </w:p>
        </w:tc>
        <w:tc>
          <w:tcPr>
            <w:tcW w:w="4677" w:type="dxa"/>
          </w:tcPr>
          <w:p w14:paraId="4564E526" w14:textId="77777777" w:rsidR="0089470A" w:rsidRDefault="0089470A" w:rsidP="00D75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Bluetooth</w:t>
            </w:r>
          </w:p>
        </w:tc>
      </w:tr>
      <w:tr w:rsidR="0089470A" w:rsidRPr="00210151" w14:paraId="3DE7643B" w14:textId="77777777" w:rsidTr="003754F1">
        <w:tc>
          <w:tcPr>
            <w:tcW w:w="620" w:type="dxa"/>
          </w:tcPr>
          <w:p w14:paraId="0542722C" w14:textId="77777777" w:rsidR="0089470A" w:rsidRPr="00F01B73" w:rsidRDefault="0089470A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37" w:type="dxa"/>
          </w:tcPr>
          <w:p w14:paraId="6122A8A5" w14:textId="1027BCEB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Maitinimo šaltinis</w:t>
            </w:r>
          </w:p>
        </w:tc>
        <w:tc>
          <w:tcPr>
            <w:tcW w:w="4677" w:type="dxa"/>
          </w:tcPr>
          <w:p w14:paraId="09ACB7A8" w14:textId="5F873678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Įkraunamas akumuliatorius arba lygiavertis</w:t>
            </w:r>
          </w:p>
        </w:tc>
      </w:tr>
      <w:tr w:rsidR="0089470A" w:rsidRPr="00210151" w14:paraId="56395E3F" w14:textId="77777777" w:rsidTr="003754F1">
        <w:tc>
          <w:tcPr>
            <w:tcW w:w="620" w:type="dxa"/>
          </w:tcPr>
          <w:p w14:paraId="70FD11EF" w14:textId="77777777" w:rsidR="0089470A" w:rsidRDefault="0089470A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37" w:type="dxa"/>
          </w:tcPr>
          <w:p w14:paraId="37A5EA3F" w14:textId="6CAF67F2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Prietaisas turi turėti aiškią senkančios baterijos indikaciją</w:t>
            </w:r>
          </w:p>
        </w:tc>
        <w:tc>
          <w:tcPr>
            <w:tcW w:w="4677" w:type="dxa"/>
          </w:tcPr>
          <w:p w14:paraId="7318466E" w14:textId="2033B005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Garsinę ir/arba vizualinę</w:t>
            </w:r>
          </w:p>
        </w:tc>
      </w:tr>
      <w:tr w:rsidR="0089470A" w:rsidRPr="00210151" w14:paraId="4F8CF0B2" w14:textId="77777777" w:rsidTr="003754F1">
        <w:tc>
          <w:tcPr>
            <w:tcW w:w="620" w:type="dxa"/>
          </w:tcPr>
          <w:p w14:paraId="71E179F0" w14:textId="77777777" w:rsidR="0089470A" w:rsidRPr="00F01B73" w:rsidRDefault="0089470A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37" w:type="dxa"/>
          </w:tcPr>
          <w:p w14:paraId="720FF155" w14:textId="4360D1D8" w:rsidR="0089470A" w:rsidRDefault="0089470A" w:rsidP="002A1D02">
            <w:pPr>
              <w:rPr>
                <w:sz w:val="22"/>
                <w:szCs w:val="22"/>
              </w:rPr>
            </w:pPr>
            <w:r w:rsidRPr="00292E25">
              <w:rPr>
                <w:sz w:val="22"/>
                <w:szCs w:val="22"/>
              </w:rPr>
              <w:t xml:space="preserve">Suderinamumas </w:t>
            </w:r>
            <w:r>
              <w:rPr>
                <w:sz w:val="22"/>
                <w:szCs w:val="22"/>
              </w:rPr>
              <w:t xml:space="preserve">su </w:t>
            </w:r>
            <w:r w:rsidRPr="000D2B52">
              <w:rPr>
                <w:sz w:val="22"/>
                <w:szCs w:val="22"/>
              </w:rPr>
              <w:t xml:space="preserve">iOS ir Android </w:t>
            </w:r>
            <w:r>
              <w:rPr>
                <w:sz w:val="22"/>
                <w:szCs w:val="22"/>
              </w:rPr>
              <w:t xml:space="preserve">operacinėmis </w:t>
            </w:r>
            <w:r w:rsidRPr="000D2B52">
              <w:rPr>
                <w:sz w:val="22"/>
                <w:szCs w:val="22"/>
              </w:rPr>
              <w:t>sistem</w:t>
            </w:r>
            <w:r>
              <w:rPr>
                <w:sz w:val="22"/>
                <w:szCs w:val="22"/>
              </w:rPr>
              <w:t>omis</w:t>
            </w:r>
          </w:p>
        </w:tc>
        <w:tc>
          <w:tcPr>
            <w:tcW w:w="4677" w:type="dxa"/>
          </w:tcPr>
          <w:p w14:paraId="68AA418A" w14:textId="745F30C5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Būtinas</w:t>
            </w:r>
          </w:p>
        </w:tc>
      </w:tr>
      <w:tr w:rsidR="0089470A" w:rsidRPr="00210151" w14:paraId="4EEE2EB3" w14:textId="77777777" w:rsidTr="003754F1">
        <w:tc>
          <w:tcPr>
            <w:tcW w:w="620" w:type="dxa"/>
          </w:tcPr>
          <w:p w14:paraId="6CFAC8C8" w14:textId="77777777" w:rsidR="0089470A" w:rsidRPr="000D2B52" w:rsidRDefault="0089470A" w:rsidP="002A1D02">
            <w:pPr>
              <w:jc w:val="center"/>
              <w:rPr>
                <w:sz w:val="22"/>
                <w:szCs w:val="22"/>
              </w:rPr>
            </w:pPr>
            <w:r w:rsidRPr="000D2B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0D2B52"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6BF5A4FA" w14:textId="4B9C8CF9" w:rsidR="0089470A" w:rsidRPr="000D2B52" w:rsidRDefault="0089470A" w:rsidP="002A1D02">
            <w:pPr>
              <w:rPr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Metrologinė patikra (gamyklinė)</w:t>
            </w:r>
          </w:p>
        </w:tc>
        <w:tc>
          <w:tcPr>
            <w:tcW w:w="4677" w:type="dxa"/>
          </w:tcPr>
          <w:p w14:paraId="49C702A1" w14:textId="4FD9016D" w:rsidR="0089470A" w:rsidRPr="000D2B52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mažiau 10 mėn. </w:t>
            </w:r>
          </w:p>
        </w:tc>
      </w:tr>
      <w:tr w:rsidR="0089470A" w:rsidRPr="00210151" w14:paraId="7E25CD67" w14:textId="77777777" w:rsidTr="003754F1">
        <w:tc>
          <w:tcPr>
            <w:tcW w:w="620" w:type="dxa"/>
          </w:tcPr>
          <w:p w14:paraId="2282760D" w14:textId="5261542C" w:rsidR="0089470A" w:rsidRPr="00F01B73" w:rsidRDefault="0089470A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54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01F78F38" w14:textId="6B6E8BCD" w:rsidR="0089470A" w:rsidRPr="00F01B73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Komplektacija</w:t>
            </w:r>
          </w:p>
        </w:tc>
        <w:tc>
          <w:tcPr>
            <w:tcW w:w="4677" w:type="dxa"/>
          </w:tcPr>
          <w:p w14:paraId="113DF731" w14:textId="34AC485F" w:rsidR="0089470A" w:rsidRPr="00F01B73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USB laidas ir adapteris EU</w:t>
            </w:r>
          </w:p>
        </w:tc>
      </w:tr>
      <w:tr w:rsidR="0089470A" w:rsidRPr="00210151" w14:paraId="78417155" w14:textId="77777777" w:rsidTr="003754F1">
        <w:tc>
          <w:tcPr>
            <w:tcW w:w="620" w:type="dxa"/>
          </w:tcPr>
          <w:p w14:paraId="0B45E4E1" w14:textId="08ED3747" w:rsidR="0089470A" w:rsidRDefault="0089470A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54F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</w:tcPr>
          <w:p w14:paraId="136A33FA" w14:textId="2E8999E6" w:rsidR="0089470A" w:rsidRDefault="0089470A" w:rsidP="001C525C">
            <w:pPr>
              <w:rPr>
                <w:sz w:val="22"/>
                <w:szCs w:val="22"/>
              </w:rPr>
            </w:pPr>
            <w:r w:rsidRPr="00904942">
              <w:rPr>
                <w:rFonts w:eastAsia="SimSun"/>
                <w:sz w:val="22"/>
                <w:szCs w:val="22"/>
              </w:rPr>
              <w:t>Siūloma įranga turi atitikti ES 2017/745 reglamento arba lygiaverčio reikalavimus medicinos prietaisams</w:t>
            </w:r>
            <w:r w:rsidRPr="009049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14:paraId="6C58C60C" w14:textId="24CF905F" w:rsidR="0089470A" w:rsidRDefault="0089470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Būtina </w:t>
            </w:r>
            <w:r w:rsidRPr="00904942">
              <w:rPr>
                <w:sz w:val="22"/>
                <w:szCs w:val="22"/>
              </w:rPr>
              <w:t>(pateikiama su pasiūlymu)</w:t>
            </w:r>
          </w:p>
        </w:tc>
      </w:tr>
      <w:tr w:rsidR="00DC0F1B" w:rsidRPr="00210151" w14:paraId="526D15C1" w14:textId="77777777" w:rsidTr="003754F1">
        <w:tc>
          <w:tcPr>
            <w:tcW w:w="620" w:type="dxa"/>
          </w:tcPr>
          <w:p w14:paraId="0AFA4C42" w14:textId="493FD721" w:rsidR="00DC0F1B" w:rsidRDefault="00DC0F1B" w:rsidP="002A1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</w:p>
        </w:tc>
        <w:tc>
          <w:tcPr>
            <w:tcW w:w="4337" w:type="dxa"/>
          </w:tcPr>
          <w:p w14:paraId="20497106" w14:textId="4040C643" w:rsidR="00DC0F1B" w:rsidRDefault="00DC0F1B" w:rsidP="001C525C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Garantinis terminas</w:t>
            </w:r>
            <w:r w:rsidR="0055481A">
              <w:rPr>
                <w:rFonts w:eastAsia="SimSun"/>
                <w:sz w:val="22"/>
                <w:szCs w:val="22"/>
              </w:rPr>
              <w:t>:</w:t>
            </w:r>
          </w:p>
          <w:p w14:paraId="3FA77C44" w14:textId="1161FBEC" w:rsidR="00D42980" w:rsidRPr="0055481A" w:rsidRDefault="0055481A" w:rsidP="0055481A">
            <w:pPr>
              <w:pStyle w:val="Sraopastraipa"/>
              <w:numPr>
                <w:ilvl w:val="0"/>
                <w:numId w:val="1"/>
              </w:numPr>
              <w:rPr>
                <w:rFonts w:ascii="Times New Roman" w:eastAsia="SimSun" w:hAnsi="Times New Roman" w:cs="Times New Roman"/>
              </w:rPr>
            </w:pPr>
            <w:r w:rsidRPr="0055481A">
              <w:rPr>
                <w:rFonts w:ascii="Times New Roman" w:eastAsia="SimSun" w:hAnsi="Times New Roman" w:cs="Times New Roman"/>
              </w:rPr>
              <w:t>m</w:t>
            </w:r>
            <w:r w:rsidR="00D42980" w:rsidRPr="0055481A">
              <w:rPr>
                <w:rFonts w:ascii="Times New Roman" w:eastAsia="SimSun" w:hAnsi="Times New Roman" w:cs="Times New Roman"/>
              </w:rPr>
              <w:t>atuokli</w:t>
            </w:r>
            <w:r>
              <w:rPr>
                <w:rFonts w:ascii="Times New Roman" w:eastAsia="SimSun" w:hAnsi="Times New Roman" w:cs="Times New Roman"/>
              </w:rPr>
              <w:t>ams</w:t>
            </w:r>
          </w:p>
          <w:p w14:paraId="3F4C3DDE" w14:textId="204D16C6" w:rsidR="0055481A" w:rsidRPr="0055481A" w:rsidRDefault="0055481A" w:rsidP="0055481A">
            <w:pPr>
              <w:pStyle w:val="Sraopastraipa"/>
              <w:numPr>
                <w:ilvl w:val="0"/>
                <w:numId w:val="1"/>
              </w:numPr>
              <w:rPr>
                <w:rFonts w:eastAsia="SimSun"/>
              </w:rPr>
            </w:pPr>
            <w:proofErr w:type="spellStart"/>
            <w:r w:rsidRPr="0055481A">
              <w:rPr>
                <w:rFonts w:ascii="Times New Roman" w:eastAsia="SimSun" w:hAnsi="Times New Roman" w:cs="Times New Roman"/>
              </w:rPr>
              <w:t>manžetėms</w:t>
            </w:r>
            <w:proofErr w:type="spellEnd"/>
          </w:p>
        </w:tc>
        <w:tc>
          <w:tcPr>
            <w:tcW w:w="4677" w:type="dxa"/>
          </w:tcPr>
          <w:p w14:paraId="00A75479" w14:textId="77777777" w:rsidR="0055481A" w:rsidRDefault="0055481A" w:rsidP="002A1D02">
            <w:pPr>
              <w:rPr>
                <w:sz w:val="22"/>
                <w:szCs w:val="22"/>
              </w:rPr>
            </w:pPr>
          </w:p>
          <w:p w14:paraId="3C03E71D" w14:textId="77777777" w:rsidR="00DC0F1B" w:rsidRDefault="00DC0F1B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24 mėnesiai</w:t>
            </w:r>
          </w:p>
          <w:p w14:paraId="6AEE48D5" w14:textId="169BE38E" w:rsidR="0055481A" w:rsidRDefault="0055481A" w:rsidP="002A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12 mėnesių</w:t>
            </w:r>
          </w:p>
        </w:tc>
      </w:tr>
    </w:tbl>
    <w:p w14:paraId="36DDE374" w14:textId="77777777" w:rsidR="003628E5" w:rsidRDefault="003628E5"/>
    <w:p w14:paraId="414A5882" w14:textId="77777777" w:rsidR="002A1D02" w:rsidRDefault="002A1D02"/>
    <w:p w14:paraId="12168797" w14:textId="5005AA3E" w:rsidR="002A1D02" w:rsidRDefault="002A1D02" w:rsidP="002A1D02">
      <w:pPr>
        <w:jc w:val="center"/>
      </w:pPr>
      <w:r>
        <w:t>_________________________</w:t>
      </w:r>
    </w:p>
    <w:sectPr w:rsidR="002A1D02" w:rsidSect="00EC73BB">
      <w:headerReference w:type="default" r:id="rId7"/>
      <w:headerReference w:type="first" r:id="rId8"/>
      <w:pgSz w:w="11906" w:h="16838" w:code="9"/>
      <w:pgMar w:top="1134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8A34" w14:textId="77777777" w:rsidR="00242093" w:rsidRDefault="00242093" w:rsidP="00EC73BB">
      <w:r>
        <w:separator/>
      </w:r>
    </w:p>
  </w:endnote>
  <w:endnote w:type="continuationSeparator" w:id="0">
    <w:p w14:paraId="2F61DA3E" w14:textId="77777777" w:rsidR="00242093" w:rsidRDefault="00242093" w:rsidP="00EC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A39A" w14:textId="77777777" w:rsidR="00242093" w:rsidRDefault="00242093" w:rsidP="00EC73BB">
      <w:r>
        <w:separator/>
      </w:r>
    </w:p>
  </w:footnote>
  <w:footnote w:type="continuationSeparator" w:id="0">
    <w:p w14:paraId="7747FB60" w14:textId="77777777" w:rsidR="00242093" w:rsidRDefault="00242093" w:rsidP="00EC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626452"/>
      <w:docPartObj>
        <w:docPartGallery w:val="Page Numbers (Top of Page)"/>
        <w:docPartUnique/>
      </w:docPartObj>
    </w:sdtPr>
    <w:sdtContent>
      <w:p w14:paraId="18CB2C08" w14:textId="2DF0E68F" w:rsidR="00EC73BB" w:rsidRDefault="00EC73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C8988" w14:textId="47260644" w:rsidR="00EC73BB" w:rsidRDefault="00EC73B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3B01" w14:textId="54357533" w:rsidR="00EC73BB" w:rsidRDefault="00EC73BB">
    <w:pPr>
      <w:pStyle w:val="Antrats"/>
    </w:pPr>
    <w:r w:rsidRPr="00EC73BB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21DE16AC" wp14:editId="60188299">
          <wp:extent cx="2352675" cy="494107"/>
          <wp:effectExtent l="0" t="0" r="0" b="1270"/>
          <wp:docPr id="2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186" cy="49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270EA"/>
    <w:multiLevelType w:val="hybridMultilevel"/>
    <w:tmpl w:val="4BD0F4BC"/>
    <w:lvl w:ilvl="0" w:tplc="F952879E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02"/>
    <w:rsid w:val="00012E0F"/>
    <w:rsid w:val="00044765"/>
    <w:rsid w:val="00050E5C"/>
    <w:rsid w:val="00067BFA"/>
    <w:rsid w:val="00086A04"/>
    <w:rsid w:val="000C4D06"/>
    <w:rsid w:val="00147E59"/>
    <w:rsid w:val="00152E44"/>
    <w:rsid w:val="00194D24"/>
    <w:rsid w:val="001C525C"/>
    <w:rsid w:val="002243EC"/>
    <w:rsid w:val="00225B26"/>
    <w:rsid w:val="00240750"/>
    <w:rsid w:val="00242093"/>
    <w:rsid w:val="00244208"/>
    <w:rsid w:val="002553F6"/>
    <w:rsid w:val="00295B0F"/>
    <w:rsid w:val="002A1D02"/>
    <w:rsid w:val="002B3CC8"/>
    <w:rsid w:val="0032487E"/>
    <w:rsid w:val="00333E1F"/>
    <w:rsid w:val="0035149C"/>
    <w:rsid w:val="003628E5"/>
    <w:rsid w:val="003754F1"/>
    <w:rsid w:val="0037706C"/>
    <w:rsid w:val="004246D8"/>
    <w:rsid w:val="00437294"/>
    <w:rsid w:val="0044750A"/>
    <w:rsid w:val="0048758E"/>
    <w:rsid w:val="004B72AE"/>
    <w:rsid w:val="004E444C"/>
    <w:rsid w:val="00547500"/>
    <w:rsid w:val="0055481A"/>
    <w:rsid w:val="00555AA9"/>
    <w:rsid w:val="00556B67"/>
    <w:rsid w:val="005E4AAB"/>
    <w:rsid w:val="00635D59"/>
    <w:rsid w:val="006454BD"/>
    <w:rsid w:val="00696760"/>
    <w:rsid w:val="006A698E"/>
    <w:rsid w:val="006B4B16"/>
    <w:rsid w:val="007209DA"/>
    <w:rsid w:val="00765AE3"/>
    <w:rsid w:val="00782209"/>
    <w:rsid w:val="007844FC"/>
    <w:rsid w:val="00796A1F"/>
    <w:rsid w:val="007B5925"/>
    <w:rsid w:val="007E21E0"/>
    <w:rsid w:val="007F2090"/>
    <w:rsid w:val="00825FDE"/>
    <w:rsid w:val="0084405B"/>
    <w:rsid w:val="00860B7B"/>
    <w:rsid w:val="008909EB"/>
    <w:rsid w:val="00892EEB"/>
    <w:rsid w:val="0089470A"/>
    <w:rsid w:val="008F7EEB"/>
    <w:rsid w:val="009039A3"/>
    <w:rsid w:val="00942E82"/>
    <w:rsid w:val="009577BD"/>
    <w:rsid w:val="00960240"/>
    <w:rsid w:val="00972A64"/>
    <w:rsid w:val="009772BC"/>
    <w:rsid w:val="009B75F5"/>
    <w:rsid w:val="009D0FC3"/>
    <w:rsid w:val="009F7974"/>
    <w:rsid w:val="00A17988"/>
    <w:rsid w:val="00A676A6"/>
    <w:rsid w:val="00A82CA4"/>
    <w:rsid w:val="00AF4BC9"/>
    <w:rsid w:val="00B04587"/>
    <w:rsid w:val="00B06756"/>
    <w:rsid w:val="00BC3E98"/>
    <w:rsid w:val="00BF37BB"/>
    <w:rsid w:val="00C23DC3"/>
    <w:rsid w:val="00C53AF7"/>
    <w:rsid w:val="00C725AF"/>
    <w:rsid w:val="00C835D4"/>
    <w:rsid w:val="00CC6FEE"/>
    <w:rsid w:val="00CE648D"/>
    <w:rsid w:val="00D42980"/>
    <w:rsid w:val="00D45CAF"/>
    <w:rsid w:val="00D92CD4"/>
    <w:rsid w:val="00D95303"/>
    <w:rsid w:val="00DA175A"/>
    <w:rsid w:val="00DC0F1B"/>
    <w:rsid w:val="00DF2B4E"/>
    <w:rsid w:val="00E1761D"/>
    <w:rsid w:val="00E50FA1"/>
    <w:rsid w:val="00E85932"/>
    <w:rsid w:val="00EB4439"/>
    <w:rsid w:val="00EC73BB"/>
    <w:rsid w:val="00F671BF"/>
    <w:rsid w:val="00FA1A2A"/>
    <w:rsid w:val="00FC3F00"/>
    <w:rsid w:val="00FD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E2B05"/>
  <w15:chartTrackingRefBased/>
  <w15:docId w15:val="{17BB401B-5C88-4DE0-88EA-76FE936D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1D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A1D0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1D0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A1D0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A1D0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A1D0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A1D0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A1D0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A1D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A1D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A1D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1D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A1D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A1D0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A1D0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A1D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A1D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A1D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A1D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A1D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A1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A1D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A1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A1D0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A1D0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2A1D0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A1D0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A1D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A1D0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A1D02"/>
    <w:rPr>
      <w:b/>
      <w:bCs/>
      <w:smallCaps/>
      <w:color w:val="2F5496" w:themeColor="accent1" w:themeShade="BF"/>
      <w:spacing w:val="5"/>
    </w:rPr>
  </w:style>
  <w:style w:type="character" w:customStyle="1" w:styleId="PagrindinistekstasDiagrama">
    <w:name w:val="Pagrindinis tekstas Diagrama"/>
    <w:link w:val="Pagrindinistekstas"/>
    <w:rsid w:val="002A1D02"/>
    <w:rPr>
      <w:b/>
      <w:bCs/>
    </w:rPr>
  </w:style>
  <w:style w:type="paragraph" w:styleId="Pagrindinistekstas">
    <w:name w:val="Body Text"/>
    <w:basedOn w:val="prastasis"/>
    <w:link w:val="PagrindinistekstasDiagrama"/>
    <w:qFormat/>
    <w:rsid w:val="002A1D02"/>
    <w:pPr>
      <w:widowControl w:val="0"/>
      <w:spacing w:after="200" w:line="259" w:lineRule="auto"/>
      <w:jc w:val="center"/>
    </w:pPr>
    <w:rPr>
      <w:rFonts w:asciiTheme="minorHAnsi" w:eastAsiaTheme="minorHAnsi" w:hAnsiTheme="minorHAnsi" w:cstheme="minorBidi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2A1D0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2A1D02"/>
  </w:style>
  <w:style w:type="paragraph" w:styleId="Betarp">
    <w:name w:val="No Spacing"/>
    <w:uiPriority w:val="1"/>
    <w:qFormat/>
    <w:rsid w:val="002A1D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045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0458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04587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045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04587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C73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73B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C73B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C73B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688</Words>
  <Characters>4868</Characters>
  <Application>Microsoft Office Word</Application>
  <DocSecurity>0</DocSecurity>
  <Lines>90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DaliaJ</dc:creator>
  <cp:keywords/>
  <dc:description/>
  <cp:lastModifiedBy>PC31</cp:lastModifiedBy>
  <cp:revision>6</cp:revision>
  <dcterms:created xsi:type="dcterms:W3CDTF">2026-04-07T13:06:00Z</dcterms:created>
  <dcterms:modified xsi:type="dcterms:W3CDTF">2026-04-10T10:41:00Z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9472ee26-6d02-4cc0-bde1-060d89dacf3b</vt:lpwstr>
  </property>
</Properties>
</file>